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6AF" w:rsidRPr="00AB191B" w:rsidRDefault="00E126AF" w:rsidP="00E126AF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Universidad Regional Autónoma de los Andes</w:t>
      </w:r>
    </w:p>
    <w:p w:rsidR="00E126AF" w:rsidRPr="00AB191B" w:rsidRDefault="00E126AF" w:rsidP="00E126AF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noProof/>
          <w:sz w:val="52"/>
          <w:szCs w:val="52"/>
          <w:lang w:val="es-ES"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519431</wp:posOffset>
            </wp:positionV>
            <wp:extent cx="1457325" cy="971550"/>
            <wp:effectExtent l="19050" t="0" r="9525" b="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191B">
        <w:rPr>
          <w:rFonts w:ascii="Times New Roman" w:hAnsi="Times New Roman" w:cs="Times New Roman"/>
          <w:sz w:val="52"/>
          <w:szCs w:val="52"/>
        </w:rPr>
        <w:t>“UNIANDES”</w:t>
      </w:r>
    </w:p>
    <w:p w:rsidR="00E126AF" w:rsidRPr="00AB191B" w:rsidRDefault="00E126AF" w:rsidP="00E126A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E126AF" w:rsidRPr="00AB191B" w:rsidRDefault="00E126AF" w:rsidP="00E126AF">
      <w:pPr>
        <w:rPr>
          <w:rFonts w:ascii="Times New Roman" w:hAnsi="Times New Roman" w:cs="Times New Roman"/>
          <w:sz w:val="52"/>
          <w:szCs w:val="52"/>
        </w:rPr>
      </w:pPr>
    </w:p>
    <w:p w:rsidR="00E126AF" w:rsidRPr="00AB191B" w:rsidRDefault="00E126AF" w:rsidP="00E126AF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Facultad Sistemas Mercantiles</w:t>
      </w:r>
    </w:p>
    <w:p w:rsidR="00E126AF" w:rsidRPr="00AB191B" w:rsidRDefault="00E126AF" w:rsidP="00E126AF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Contabilidad y Auditoría</w:t>
      </w:r>
    </w:p>
    <w:p w:rsidR="00E126AF" w:rsidRPr="00AB191B" w:rsidRDefault="00E126AF" w:rsidP="00E126A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B191B">
        <w:rPr>
          <w:rFonts w:ascii="Times New Roman" w:hAnsi="Times New Roman" w:cs="Times New Roman"/>
          <w:b/>
          <w:sz w:val="40"/>
          <w:szCs w:val="40"/>
        </w:rPr>
        <w:t xml:space="preserve">TRABAJO DE </w:t>
      </w:r>
      <w:r>
        <w:rPr>
          <w:rFonts w:ascii="Times New Roman" w:hAnsi="Times New Roman" w:cs="Times New Roman"/>
          <w:b/>
          <w:sz w:val="40"/>
          <w:szCs w:val="40"/>
        </w:rPr>
        <w:t>FINANZAS</w:t>
      </w:r>
    </w:p>
    <w:p w:rsidR="00E126AF" w:rsidRPr="00AB191B" w:rsidRDefault="00E126AF" w:rsidP="00E126A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b/>
          <w:sz w:val="48"/>
          <w:szCs w:val="48"/>
        </w:rPr>
        <w:t>TEMA</w:t>
      </w:r>
      <w:r w:rsidRPr="00AB191B">
        <w:rPr>
          <w:rFonts w:ascii="Times New Roman" w:hAnsi="Times New Roman" w:cs="Times New Roman"/>
          <w:sz w:val="52"/>
          <w:szCs w:val="52"/>
        </w:rPr>
        <w:t xml:space="preserve">: </w:t>
      </w:r>
      <w:r>
        <w:rPr>
          <w:rFonts w:ascii="Times New Roman" w:hAnsi="Times New Roman" w:cs="Times New Roman"/>
          <w:sz w:val="52"/>
          <w:szCs w:val="52"/>
        </w:rPr>
        <w:t>Análisis del Estado de Resultados.</w:t>
      </w:r>
    </w:p>
    <w:p w:rsidR="00E126AF" w:rsidRPr="00AB191B" w:rsidRDefault="00E126AF" w:rsidP="00E126A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b/>
          <w:sz w:val="52"/>
          <w:szCs w:val="52"/>
        </w:rPr>
        <w:t>Ing.</w:t>
      </w:r>
      <w:r w:rsidRPr="00AB191B"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>Danny Sandoval</w:t>
      </w:r>
    </w:p>
    <w:p w:rsidR="00E126AF" w:rsidRPr="00AB191B" w:rsidRDefault="00E126AF" w:rsidP="00E126A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Diana Pozo</w:t>
      </w:r>
    </w:p>
    <w:p w:rsidR="00E126AF" w:rsidRDefault="00E126AF" w:rsidP="00E126A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Quinto Nivel</w:t>
      </w:r>
    </w:p>
    <w:p w:rsidR="00E126AF" w:rsidRDefault="00E126AF" w:rsidP="00E126AF">
      <w:pPr>
        <w:spacing w:line="360" w:lineRule="auto"/>
        <w:jc w:val="righ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14 de Noviembre de 2012</w:t>
      </w:r>
    </w:p>
    <w:p w:rsidR="00E126AF" w:rsidRDefault="00E126AF">
      <w:pPr>
        <w:sectPr w:rsidR="00E126AF" w:rsidSect="00E126AF"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</w:p>
    <w:p w:rsidR="00697258" w:rsidRDefault="00826531">
      <w:r w:rsidRPr="00826531">
        <w:rPr>
          <w:noProof/>
          <w:lang w:val="es-ES" w:eastAsia="es-ES"/>
        </w:rPr>
        <w:lastRenderedPageBreak/>
        <w:drawing>
          <wp:inline distT="0" distB="0" distL="0" distR="0">
            <wp:extent cx="8353425" cy="5410200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0317" cy="5414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31" w:rsidRDefault="00826531">
      <w:pPr>
        <w:sectPr w:rsidR="00826531" w:rsidSect="00826531">
          <w:pgSz w:w="1584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826531" w:rsidRPr="00FE11A2" w:rsidRDefault="00826531" w:rsidP="00061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1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ANÁLISIS </w:t>
      </w:r>
    </w:p>
    <w:p w:rsidR="00826531" w:rsidRPr="00FE11A2" w:rsidRDefault="00826531" w:rsidP="00061AC9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1A2">
        <w:rPr>
          <w:rFonts w:ascii="Times New Roman" w:hAnsi="Times New Roman" w:cs="Times New Roman"/>
          <w:b/>
          <w:sz w:val="24"/>
          <w:szCs w:val="24"/>
        </w:rPr>
        <w:t>Qué pasaría con la eficacia en la gestión operativa si sus ventas se incrementan el 12% y los costos el 14% y los gastos administrativos disminuyen el 8%.</w:t>
      </w:r>
    </w:p>
    <w:p w:rsidR="00826531" w:rsidRDefault="00826531" w:rsidP="00061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Existe deficiencia en el gasto operativo dado que las ventas se incrementan y los costos tambien a mayor porcentaje, por tanto se recomienda realizar un análisis </w:t>
      </w:r>
      <w:r w:rsidR="001D443D">
        <w:rPr>
          <w:rFonts w:ascii="Times New Roman" w:hAnsi="Times New Roman" w:cs="Times New Roman"/>
          <w:sz w:val="24"/>
          <w:szCs w:val="24"/>
        </w:rPr>
        <w:t xml:space="preserve">o un diagnostico en el proceso de producción. </w:t>
      </w:r>
    </w:p>
    <w:p w:rsidR="001D443D" w:rsidRPr="00826531" w:rsidRDefault="001D443D" w:rsidP="00061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Pero se puede observar la eficacia en la gestión operativa dado que su utilidad operativa se incrementa en un 27,55%.</w:t>
      </w:r>
    </w:p>
    <w:p w:rsidR="001D443D" w:rsidRPr="00FE11A2" w:rsidRDefault="00826531" w:rsidP="00061AC9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1A2">
        <w:rPr>
          <w:rFonts w:ascii="Times New Roman" w:hAnsi="Times New Roman" w:cs="Times New Roman"/>
          <w:b/>
          <w:sz w:val="24"/>
          <w:szCs w:val="24"/>
        </w:rPr>
        <w:t>Determine qué efecto produce la gestión financiera si su apalancamiento se incrementa el 10% tanto en la utilidad neta como en los impuestos.</w:t>
      </w:r>
    </w:p>
    <w:p w:rsidR="001D443D" w:rsidRDefault="001D443D" w:rsidP="00061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incrementar su punto de apoyo financiero tiene como resultados disminuir los impuestos de participación de trabajadores y el impuesto a la renta, pero su utilidad neta tambien disminuye dando como resultado UPA (Utilidad por acciones) utilidad por acciones menor para cada accionista.</w:t>
      </w:r>
    </w:p>
    <w:p w:rsidR="001D443D" w:rsidRDefault="001D443D" w:rsidP="00061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3D">
        <w:rPr>
          <w:rFonts w:ascii="Times New Roman" w:hAnsi="Times New Roman" w:cs="Times New Roman"/>
          <w:b/>
          <w:sz w:val="24"/>
          <w:szCs w:val="24"/>
        </w:rPr>
        <w:t>Ventajas</w:t>
      </w:r>
    </w:p>
    <w:p w:rsidR="001D443D" w:rsidRPr="00C045E9" w:rsidRDefault="001D443D" w:rsidP="00061AC9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E9">
        <w:rPr>
          <w:rFonts w:ascii="Times New Roman" w:hAnsi="Times New Roman" w:cs="Times New Roman"/>
          <w:sz w:val="24"/>
          <w:szCs w:val="24"/>
        </w:rPr>
        <w:t>Disminución de impuestos.</w:t>
      </w:r>
    </w:p>
    <w:p w:rsidR="00116CA4" w:rsidRPr="00C045E9" w:rsidRDefault="004D4245" w:rsidP="00061AC9">
      <w:pPr>
        <w:pStyle w:val="Prrafodelista"/>
        <w:numPr>
          <w:ilvl w:val="0"/>
          <w:numId w:val="5"/>
        </w:numPr>
        <w:spacing w:line="360" w:lineRule="auto"/>
        <w:jc w:val="both"/>
        <w:rPr>
          <w:rStyle w:val="Textoennegrita"/>
          <w:rFonts w:ascii="Times New Roman" w:hAnsi="Times New Roman" w:cs="Times New Roman"/>
          <w:b w:val="0"/>
          <w:sz w:val="24"/>
          <w:szCs w:val="24"/>
        </w:rPr>
      </w:pPr>
      <w:r w:rsidRPr="00C045E9">
        <w:rPr>
          <w:rStyle w:val="Textoennegrita"/>
          <w:rFonts w:ascii="Times New Roman" w:hAnsi="Times New Roman" w:cs="Times New Roman"/>
          <w:b w:val="0"/>
          <w:sz w:val="24"/>
          <w:szCs w:val="24"/>
        </w:rPr>
        <w:t>Nos abre la puerta a determinados inversiones.</w:t>
      </w:r>
    </w:p>
    <w:p w:rsidR="004D4245" w:rsidRPr="00C045E9" w:rsidRDefault="004D4245" w:rsidP="00061AC9">
      <w:pPr>
        <w:pStyle w:val="Prrafodelista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C045E9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La ventaja principal es que se puede llegar a multiplicar la rentabilidad. </w:t>
      </w:r>
    </w:p>
    <w:p w:rsidR="001D443D" w:rsidRDefault="001D443D" w:rsidP="00061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3D">
        <w:rPr>
          <w:rFonts w:ascii="Times New Roman" w:hAnsi="Times New Roman" w:cs="Times New Roman"/>
          <w:b/>
          <w:sz w:val="24"/>
          <w:szCs w:val="24"/>
        </w:rPr>
        <w:t>Desventajas</w:t>
      </w:r>
    </w:p>
    <w:p w:rsidR="001D443D" w:rsidRPr="00C045E9" w:rsidRDefault="001D443D" w:rsidP="00061AC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E9">
        <w:rPr>
          <w:rFonts w:ascii="Times New Roman" w:hAnsi="Times New Roman" w:cs="Times New Roman"/>
          <w:sz w:val="24"/>
          <w:szCs w:val="24"/>
        </w:rPr>
        <w:t>La utilidad es menor para cada accionista.</w:t>
      </w:r>
    </w:p>
    <w:p w:rsidR="001D443D" w:rsidRPr="00C045E9" w:rsidRDefault="001D443D" w:rsidP="00061AC9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E9">
        <w:rPr>
          <w:rFonts w:ascii="Times New Roman" w:hAnsi="Times New Roman" w:cs="Times New Roman"/>
          <w:sz w:val="24"/>
          <w:szCs w:val="24"/>
        </w:rPr>
        <w:t>La utilidad neta disminuye.</w:t>
      </w:r>
    </w:p>
    <w:p w:rsidR="001D443D" w:rsidRDefault="004D4245" w:rsidP="00061AC9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C045E9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El inconveniente más representativo es que dicha operación no salga del todo bien y la persona llegue ser insolvente.</w:t>
      </w:r>
    </w:p>
    <w:p w:rsidR="00C045E9" w:rsidRPr="00C045E9" w:rsidRDefault="00C045E9" w:rsidP="00061AC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826531" w:rsidRDefault="00826531" w:rsidP="00061AC9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1A2">
        <w:rPr>
          <w:rFonts w:ascii="Times New Roman" w:hAnsi="Times New Roman" w:cs="Times New Roman"/>
          <w:b/>
          <w:sz w:val="24"/>
          <w:szCs w:val="24"/>
        </w:rPr>
        <w:lastRenderedPageBreak/>
        <w:t>Qué pasaría si se toma la decisión de que la empresa no cuenta con apalancamiento financiero tanto con la utilidad neta como con los impuestos.</w:t>
      </w:r>
    </w:p>
    <w:p w:rsidR="00344ADD" w:rsidRDefault="00FE11A2" w:rsidP="00061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1A2">
        <w:rPr>
          <w:rFonts w:ascii="Times New Roman" w:hAnsi="Times New Roman" w:cs="Times New Roman"/>
          <w:sz w:val="24"/>
          <w:szCs w:val="24"/>
        </w:rPr>
        <w:t xml:space="preserve">Al no contar con apalancamiento </w:t>
      </w:r>
      <w:r>
        <w:rPr>
          <w:rFonts w:ascii="Times New Roman" w:hAnsi="Times New Roman" w:cs="Times New Roman"/>
          <w:sz w:val="24"/>
          <w:szCs w:val="24"/>
        </w:rPr>
        <w:t xml:space="preserve">financiero </w:t>
      </w:r>
      <w:r w:rsidRPr="00FE11A2">
        <w:rPr>
          <w:rFonts w:ascii="Times New Roman" w:hAnsi="Times New Roman" w:cs="Times New Roman"/>
          <w:sz w:val="24"/>
          <w:szCs w:val="24"/>
        </w:rPr>
        <w:t>la empresa</w:t>
      </w:r>
      <w:r>
        <w:rPr>
          <w:rFonts w:ascii="Times New Roman" w:hAnsi="Times New Roman" w:cs="Times New Roman"/>
          <w:sz w:val="24"/>
          <w:szCs w:val="24"/>
        </w:rPr>
        <w:t xml:space="preserve"> incrementaría la utilidad neta.</w:t>
      </w:r>
      <w:r w:rsidR="00C04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ADD" w:rsidRDefault="00344ADD" w:rsidP="00061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E65" w:rsidRDefault="001D443D" w:rsidP="00061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D443D">
        <w:rPr>
          <w:rFonts w:ascii="Times New Roman" w:hAnsi="Times New Roman" w:cs="Times New Roman"/>
          <w:b/>
          <w:sz w:val="24"/>
          <w:szCs w:val="24"/>
        </w:rPr>
        <w:t>Ventajas</w:t>
      </w:r>
    </w:p>
    <w:p w:rsidR="00C045E9" w:rsidRPr="00C045E9" w:rsidRDefault="00C045E9" w:rsidP="00061AC9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C045E9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La ventaja principal es que se puede llegar a multiplicar la rentabilidad. </w:t>
      </w:r>
    </w:p>
    <w:p w:rsidR="00C045E9" w:rsidRPr="00C045E9" w:rsidRDefault="00C045E9" w:rsidP="00061AC9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E9">
        <w:rPr>
          <w:rFonts w:ascii="Times New Roman" w:hAnsi="Times New Roman" w:cs="Times New Roman"/>
          <w:sz w:val="24"/>
          <w:szCs w:val="24"/>
        </w:rPr>
        <w:t>Disminución de impuestos.</w:t>
      </w:r>
    </w:p>
    <w:p w:rsidR="004D4245" w:rsidRPr="00C045E9" w:rsidRDefault="00C045E9" w:rsidP="00061AC9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045E9">
        <w:rPr>
          <w:rFonts w:ascii="Times New Roman" w:hAnsi="Times New Roman" w:cs="Times New Roman"/>
          <w:sz w:val="24"/>
          <w:szCs w:val="24"/>
          <w:lang w:val="es-ES"/>
        </w:rPr>
        <w:t>Se incrementa la utilidad neta.</w:t>
      </w:r>
    </w:p>
    <w:p w:rsidR="001D443D" w:rsidRDefault="001D443D" w:rsidP="00061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3D">
        <w:rPr>
          <w:rFonts w:ascii="Times New Roman" w:hAnsi="Times New Roman" w:cs="Times New Roman"/>
          <w:b/>
          <w:sz w:val="24"/>
          <w:szCs w:val="24"/>
        </w:rPr>
        <w:t>Desventajas</w:t>
      </w:r>
    </w:p>
    <w:p w:rsidR="00061AC9" w:rsidRPr="00C045E9" w:rsidRDefault="00061AC9" w:rsidP="00061AC9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C045E9">
        <w:rPr>
          <w:rFonts w:ascii="Times New Roman" w:hAnsi="Times New Roman" w:cs="Times New Roman"/>
        </w:rPr>
        <w:t>El gobierno recibe menos ingresos por concepto de pagos de impuestos, ya estos son deducibles.</w:t>
      </w:r>
    </w:p>
    <w:p w:rsidR="004D4245" w:rsidRPr="00C045E9" w:rsidRDefault="00C045E9" w:rsidP="00061AC9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C045E9">
        <w:rPr>
          <w:rFonts w:ascii="Times New Roman" w:hAnsi="Times New Roman" w:cs="Times New Roman"/>
        </w:rPr>
        <w:t>Implica</w:t>
      </w:r>
      <w:r w:rsidR="004D4245" w:rsidRPr="00C045E9">
        <w:rPr>
          <w:rFonts w:ascii="Times New Roman" w:hAnsi="Times New Roman" w:cs="Times New Roman"/>
        </w:rPr>
        <w:t xml:space="preserve"> que a más endeudamiento destinado a la financiación del activo, menor es la rentabilidad de los fondos aportados por los accionistas, hasta el punto que puede llegar a ser negativa, al poner en pérdidas el negocio. </w:t>
      </w:r>
    </w:p>
    <w:p w:rsidR="00C045E9" w:rsidRPr="00C045E9" w:rsidRDefault="00061AC9" w:rsidP="00061AC9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l</w:t>
      </w:r>
      <w:r w:rsidR="00C045E9" w:rsidRPr="00C045E9">
        <w:rPr>
          <w:rFonts w:ascii="Times New Roman" w:hAnsi="Times New Roman" w:cs="Times New Roman"/>
        </w:rPr>
        <w:t>a empresa care</w:t>
      </w:r>
      <w:r>
        <w:rPr>
          <w:rFonts w:ascii="Times New Roman" w:hAnsi="Times New Roman" w:cs="Times New Roman"/>
        </w:rPr>
        <w:t>ce de apalancamiento financiero una desventaja es que esta no puede financiarse.</w:t>
      </w:r>
    </w:p>
    <w:p w:rsidR="00C045E9" w:rsidRPr="00C045E9" w:rsidRDefault="00C045E9" w:rsidP="00061AC9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C045E9" w:rsidRPr="00061AC9" w:rsidRDefault="00C045E9" w:rsidP="00061AC9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  <w:lang w:val="es-ES"/>
        </w:rPr>
      </w:pPr>
    </w:p>
    <w:p w:rsidR="00C045E9" w:rsidRDefault="00C045E9" w:rsidP="00FE11A2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C045E9" w:rsidRDefault="00C045E9" w:rsidP="00187307">
      <w:pPr>
        <w:rPr>
          <w:rFonts w:ascii="Times New Roman" w:hAnsi="Times New Roman" w:cs="Times New Roman"/>
          <w:sz w:val="52"/>
          <w:szCs w:val="52"/>
        </w:rPr>
      </w:pPr>
    </w:p>
    <w:sectPr w:rsidR="00C045E9" w:rsidSect="00826531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32DC3"/>
    <w:multiLevelType w:val="hybridMultilevel"/>
    <w:tmpl w:val="84C4E9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E12C8"/>
    <w:multiLevelType w:val="hybridMultilevel"/>
    <w:tmpl w:val="3CDE7F14"/>
    <w:lvl w:ilvl="0" w:tplc="30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67774"/>
    <w:multiLevelType w:val="hybridMultilevel"/>
    <w:tmpl w:val="EF0681F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3C79BE"/>
    <w:multiLevelType w:val="hybridMultilevel"/>
    <w:tmpl w:val="8B662DE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CB64B5"/>
    <w:multiLevelType w:val="hybridMultilevel"/>
    <w:tmpl w:val="7494E2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6531"/>
    <w:rsid w:val="00061AC9"/>
    <w:rsid w:val="00116CA4"/>
    <w:rsid w:val="00187307"/>
    <w:rsid w:val="001D443D"/>
    <w:rsid w:val="002518EA"/>
    <w:rsid w:val="00296646"/>
    <w:rsid w:val="00344ADD"/>
    <w:rsid w:val="00386F63"/>
    <w:rsid w:val="003E256F"/>
    <w:rsid w:val="004D4245"/>
    <w:rsid w:val="005F4A19"/>
    <w:rsid w:val="00634DD7"/>
    <w:rsid w:val="00697258"/>
    <w:rsid w:val="00750CA2"/>
    <w:rsid w:val="00826531"/>
    <w:rsid w:val="00A347C5"/>
    <w:rsid w:val="00A429C8"/>
    <w:rsid w:val="00A5190C"/>
    <w:rsid w:val="00C045E9"/>
    <w:rsid w:val="00CB7DCD"/>
    <w:rsid w:val="00D14DC4"/>
    <w:rsid w:val="00E126AF"/>
    <w:rsid w:val="00F20E65"/>
    <w:rsid w:val="00FE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C4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14D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14DC4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653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26531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116CA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D4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4D42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Flujo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88164-D4CB-470F-BB8B-FD68518F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usuario</cp:lastModifiedBy>
  <cp:revision>7</cp:revision>
  <cp:lastPrinted>2012-11-14T02:16:00Z</cp:lastPrinted>
  <dcterms:created xsi:type="dcterms:W3CDTF">2012-11-13T23:21:00Z</dcterms:created>
  <dcterms:modified xsi:type="dcterms:W3CDTF">2012-11-24T16:01:00Z</dcterms:modified>
</cp:coreProperties>
</file>